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660"/>
        <w:gridCol w:w="2250"/>
        <w:gridCol w:w="1260"/>
      </w:tblGrid>
      <w:tr w:rsidR="00CB043E" w:rsidTr="00A545F3">
        <w:tc>
          <w:tcPr>
            <w:tcW w:w="625" w:type="dxa"/>
          </w:tcPr>
          <w:p w:rsidR="00CB043E" w:rsidRPr="001D0871" w:rsidRDefault="00CB043E" w:rsidP="00A63348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1D087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660" w:type="dxa"/>
          </w:tcPr>
          <w:p w:rsidR="00CB043E" w:rsidRPr="001D0871" w:rsidRDefault="00CB043E">
            <w:pPr>
              <w:rPr>
                <w:b/>
                <w:sz w:val="24"/>
                <w:szCs w:val="24"/>
              </w:rPr>
            </w:pPr>
            <w:r w:rsidRPr="001D0871">
              <w:rPr>
                <w:b/>
                <w:sz w:val="24"/>
                <w:szCs w:val="24"/>
              </w:rPr>
              <w:t xml:space="preserve">Suggested </w:t>
            </w:r>
            <w:r w:rsidR="00A545F3">
              <w:rPr>
                <w:b/>
                <w:sz w:val="24"/>
                <w:szCs w:val="24"/>
              </w:rPr>
              <w:t xml:space="preserve">Education </w:t>
            </w:r>
            <w:r w:rsidRPr="001D0871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250" w:type="dxa"/>
          </w:tcPr>
          <w:p w:rsidR="00CB043E" w:rsidRPr="001D0871" w:rsidRDefault="00CB043E">
            <w:pPr>
              <w:rPr>
                <w:b/>
                <w:sz w:val="24"/>
                <w:szCs w:val="24"/>
              </w:rPr>
            </w:pPr>
            <w:r w:rsidRPr="001D0871">
              <w:rPr>
                <w:b/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 xml:space="preserve">Group </w:t>
            </w:r>
            <w:r w:rsidRPr="001D0871">
              <w:rPr>
                <w:b/>
                <w:sz w:val="24"/>
                <w:szCs w:val="24"/>
              </w:rPr>
              <w:t>Mentions</w:t>
            </w:r>
          </w:p>
        </w:tc>
        <w:tc>
          <w:tcPr>
            <w:tcW w:w="1260" w:type="dxa"/>
          </w:tcPr>
          <w:p w:rsidR="00CB043E" w:rsidRPr="001D0871" w:rsidRDefault="00CB043E">
            <w:pPr>
              <w:rPr>
                <w:b/>
                <w:sz w:val="24"/>
                <w:szCs w:val="24"/>
              </w:rPr>
            </w:pPr>
            <w:r w:rsidRPr="001D0871">
              <w:rPr>
                <w:b/>
                <w:sz w:val="24"/>
                <w:szCs w:val="24"/>
              </w:rPr>
              <w:t>Other</w:t>
            </w:r>
          </w:p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1</w:t>
            </w:r>
          </w:p>
        </w:tc>
        <w:tc>
          <w:tcPr>
            <w:tcW w:w="6660" w:type="dxa"/>
          </w:tcPr>
          <w:p w:rsidR="00C83AD0" w:rsidRDefault="00C83AD0" w:rsidP="00C83AD0">
            <w:r>
              <w:t>(Determining) when to sell</w:t>
            </w:r>
          </w:p>
          <w:p w:rsidR="00C83AD0" w:rsidRDefault="00C83AD0" w:rsidP="00C83AD0"/>
        </w:tc>
        <w:tc>
          <w:tcPr>
            <w:tcW w:w="2250" w:type="dxa"/>
          </w:tcPr>
          <w:p w:rsidR="00C83AD0" w:rsidRDefault="00C83AD0" w:rsidP="00C83AD0">
            <w:r>
              <w:t>111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2</w:t>
            </w:r>
          </w:p>
        </w:tc>
        <w:tc>
          <w:tcPr>
            <w:tcW w:w="6660" w:type="dxa"/>
          </w:tcPr>
          <w:p w:rsidR="00C83AD0" w:rsidRDefault="00C83AD0" w:rsidP="00C83AD0">
            <w:r>
              <w:t>How to set an alert (when something’s in your buy or sell zone) on a watch list</w:t>
            </w:r>
          </w:p>
          <w:p w:rsidR="00C83AD0" w:rsidRDefault="00C83AD0" w:rsidP="00C83AD0"/>
        </w:tc>
        <w:tc>
          <w:tcPr>
            <w:tcW w:w="2250" w:type="dxa"/>
          </w:tcPr>
          <w:p w:rsidR="00C83AD0" w:rsidRDefault="00C83AD0" w:rsidP="00C83AD0">
            <w:r>
              <w:t>111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3</w:t>
            </w:r>
          </w:p>
        </w:tc>
        <w:tc>
          <w:tcPr>
            <w:tcW w:w="6660" w:type="dxa"/>
          </w:tcPr>
          <w:p w:rsidR="00C83AD0" w:rsidRDefault="00C83AD0" w:rsidP="00C83AD0">
            <w:r>
              <w:t>Judgments, explain (on the SSG)</w:t>
            </w:r>
          </w:p>
          <w:p w:rsidR="00C83AD0" w:rsidRDefault="00C83AD0" w:rsidP="00C83AD0"/>
        </w:tc>
        <w:tc>
          <w:tcPr>
            <w:tcW w:w="2250" w:type="dxa"/>
          </w:tcPr>
          <w:p w:rsidR="00C83AD0" w:rsidRDefault="00C83AD0" w:rsidP="00C83AD0">
            <w:r>
              <w:t>11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4</w:t>
            </w:r>
          </w:p>
        </w:tc>
        <w:tc>
          <w:tcPr>
            <w:tcW w:w="6660" w:type="dxa"/>
          </w:tcPr>
          <w:p w:rsidR="00C83AD0" w:rsidRDefault="00C83AD0" w:rsidP="00C83AD0">
            <w:r>
              <w:t>Cyclical Industries: Recognize and Analyze market cycles/ cyclical stocks</w:t>
            </w:r>
          </w:p>
          <w:p w:rsidR="00C83AD0" w:rsidRDefault="00C83AD0" w:rsidP="00C83AD0"/>
        </w:tc>
        <w:tc>
          <w:tcPr>
            <w:tcW w:w="2250" w:type="dxa"/>
          </w:tcPr>
          <w:p w:rsidR="00C83AD0" w:rsidRDefault="00C83AD0" w:rsidP="00C83AD0">
            <w:r>
              <w:t>11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5</w:t>
            </w:r>
          </w:p>
        </w:tc>
        <w:tc>
          <w:tcPr>
            <w:tcW w:w="6660" w:type="dxa"/>
          </w:tcPr>
          <w:p w:rsidR="00C83AD0" w:rsidRDefault="00C83AD0" w:rsidP="00C83AD0">
            <w:r>
              <w:t>Develop a watch/pounce pile and manage it</w:t>
            </w:r>
          </w:p>
          <w:p w:rsidR="00C83AD0" w:rsidRDefault="00C83AD0" w:rsidP="00C83AD0"/>
        </w:tc>
        <w:tc>
          <w:tcPr>
            <w:tcW w:w="2250" w:type="dxa"/>
          </w:tcPr>
          <w:p w:rsidR="00C83AD0" w:rsidRDefault="00C83AD0" w:rsidP="00C83AD0">
            <w:r>
              <w:t>11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6</w:t>
            </w:r>
          </w:p>
        </w:tc>
        <w:tc>
          <w:tcPr>
            <w:tcW w:w="6660" w:type="dxa"/>
          </w:tcPr>
          <w:p w:rsidR="00C83AD0" w:rsidRDefault="00A545F3" w:rsidP="00A545F3">
            <w:r>
              <w:t>Taking retirement from an IRA (methods to take out, to reduce taxes)</w:t>
            </w:r>
            <w:r>
              <w:t xml:space="preserve"> </w:t>
            </w:r>
          </w:p>
        </w:tc>
        <w:tc>
          <w:tcPr>
            <w:tcW w:w="2250" w:type="dxa"/>
          </w:tcPr>
          <w:p w:rsidR="00C83AD0" w:rsidRDefault="00C83AD0" w:rsidP="00C83AD0">
            <w:r>
              <w:t>II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7</w:t>
            </w:r>
          </w:p>
        </w:tc>
        <w:tc>
          <w:tcPr>
            <w:tcW w:w="6660" w:type="dxa"/>
          </w:tcPr>
          <w:p w:rsidR="00C83AD0" w:rsidRDefault="00C83AD0" w:rsidP="00C83AD0">
            <w:r>
              <w:t>Resources: Books, Financial Websites, Magazines, Analysts?</w:t>
            </w:r>
          </w:p>
          <w:p w:rsidR="00C83AD0" w:rsidRDefault="00C83AD0" w:rsidP="00C83AD0"/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7</w:t>
            </w:r>
          </w:p>
        </w:tc>
        <w:tc>
          <w:tcPr>
            <w:tcW w:w="6660" w:type="dxa"/>
          </w:tcPr>
          <w:p w:rsidR="00C83AD0" w:rsidRDefault="00C83AD0" w:rsidP="00C83AD0">
            <w:r>
              <w:t>Behavioral Investing</w:t>
            </w:r>
          </w:p>
          <w:p w:rsidR="00C83AD0" w:rsidRDefault="00C83AD0" w:rsidP="00C83AD0"/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8</w:t>
            </w:r>
          </w:p>
        </w:tc>
        <w:tc>
          <w:tcPr>
            <w:tcW w:w="6660" w:type="dxa"/>
          </w:tcPr>
          <w:p w:rsidR="00C83AD0" w:rsidRDefault="00C83AD0" w:rsidP="00C83AD0">
            <w:r>
              <w:t>How to obtain information from (investor/analyst?) conference calls (?)</w:t>
            </w:r>
          </w:p>
          <w:p w:rsidR="00C83AD0" w:rsidRDefault="00C83AD0" w:rsidP="00C83AD0"/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9</w:t>
            </w:r>
          </w:p>
        </w:tc>
        <w:tc>
          <w:tcPr>
            <w:tcW w:w="6660" w:type="dxa"/>
          </w:tcPr>
          <w:p w:rsidR="00C83AD0" w:rsidRDefault="00C83AD0" w:rsidP="00C83AD0">
            <w:r>
              <w:t>Company spin-offs</w:t>
            </w:r>
          </w:p>
          <w:p w:rsidR="00C83AD0" w:rsidRDefault="00C83AD0" w:rsidP="00C83AD0"/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10</w:t>
            </w:r>
          </w:p>
        </w:tc>
        <w:tc>
          <w:tcPr>
            <w:tcW w:w="6660" w:type="dxa"/>
          </w:tcPr>
          <w:p w:rsidR="00C83AD0" w:rsidRDefault="00C83AD0" w:rsidP="00C83AD0">
            <w:r>
              <w:t>Dividends</w:t>
            </w:r>
          </w:p>
          <w:p w:rsidR="00C83AD0" w:rsidRDefault="00C83AD0" w:rsidP="00C83AD0"/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11</w:t>
            </w:r>
          </w:p>
        </w:tc>
        <w:tc>
          <w:tcPr>
            <w:tcW w:w="6660" w:type="dxa"/>
          </w:tcPr>
          <w:p w:rsidR="00C83AD0" w:rsidRDefault="00C83AD0" w:rsidP="00C83AD0">
            <w:r>
              <w:t>Field Trip: Visit an Investor Relations Office of a (locally headquartered) company</w:t>
            </w:r>
          </w:p>
          <w:p w:rsidR="00C83AD0" w:rsidRDefault="00C83AD0" w:rsidP="00C83AD0"/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12</w:t>
            </w:r>
          </w:p>
        </w:tc>
        <w:tc>
          <w:tcPr>
            <w:tcW w:w="6660" w:type="dxa"/>
          </w:tcPr>
          <w:p w:rsidR="00C83AD0" w:rsidRDefault="00C83AD0" w:rsidP="00C83AD0">
            <w:r>
              <w:t>Assign people to each watch 2 stocks on pounce pile and share stocks’ news from sources such as Seeking Alpha</w:t>
            </w:r>
          </w:p>
          <w:p w:rsidR="00C83AD0" w:rsidRDefault="00C83AD0" w:rsidP="00C83AD0"/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13</w:t>
            </w:r>
          </w:p>
        </w:tc>
        <w:tc>
          <w:tcPr>
            <w:tcW w:w="6660" w:type="dxa"/>
          </w:tcPr>
          <w:p w:rsidR="00C83AD0" w:rsidRDefault="00C83AD0" w:rsidP="00C83AD0">
            <w:r>
              <w:t>(How to) manage (one’s) portfolio</w:t>
            </w:r>
          </w:p>
          <w:p w:rsidR="00C83AD0" w:rsidRDefault="00C83AD0" w:rsidP="00C83AD0"/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14</w:t>
            </w:r>
          </w:p>
        </w:tc>
        <w:tc>
          <w:tcPr>
            <w:tcW w:w="6660" w:type="dxa"/>
          </w:tcPr>
          <w:p w:rsidR="00C83AD0" w:rsidRDefault="00C83AD0" w:rsidP="00C83AD0">
            <w:r>
              <w:t>Understanding different types of broker orders: e.g. stop loss, limit, etc.</w:t>
            </w:r>
          </w:p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15</w:t>
            </w:r>
          </w:p>
        </w:tc>
        <w:tc>
          <w:tcPr>
            <w:tcW w:w="6660" w:type="dxa"/>
          </w:tcPr>
          <w:p w:rsidR="00C83AD0" w:rsidRDefault="00C83AD0" w:rsidP="00C83AD0">
            <w:r>
              <w:t>Sector analysis: criteria that impact sectors/analyses</w:t>
            </w:r>
          </w:p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16</w:t>
            </w:r>
          </w:p>
        </w:tc>
        <w:tc>
          <w:tcPr>
            <w:tcW w:w="6660" w:type="dxa"/>
          </w:tcPr>
          <w:p w:rsidR="00C83AD0" w:rsidRDefault="00C83AD0" w:rsidP="00C83AD0">
            <w:r>
              <w:t>Sector reorganization: review</w:t>
            </w:r>
          </w:p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17</w:t>
            </w:r>
          </w:p>
        </w:tc>
        <w:tc>
          <w:tcPr>
            <w:tcW w:w="6660" w:type="dxa"/>
          </w:tcPr>
          <w:p w:rsidR="00C83AD0" w:rsidRDefault="00C83AD0" w:rsidP="00C83AD0">
            <w:r>
              <w:t>Portfolio diversity: theory? Ideal diversity % in portfolios?</w:t>
            </w:r>
          </w:p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18</w:t>
            </w:r>
          </w:p>
        </w:tc>
        <w:tc>
          <w:tcPr>
            <w:tcW w:w="6660" w:type="dxa"/>
          </w:tcPr>
          <w:p w:rsidR="00C83AD0" w:rsidRDefault="00C83AD0" w:rsidP="00C83AD0">
            <w:r w:rsidRPr="00CB043E">
              <w:rPr>
                <w:b/>
              </w:rPr>
              <w:t>ETFs</w:t>
            </w:r>
            <w:r>
              <w:t>: How to buy/sell</w:t>
            </w:r>
          </w:p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19</w:t>
            </w:r>
          </w:p>
        </w:tc>
        <w:tc>
          <w:tcPr>
            <w:tcW w:w="6660" w:type="dxa"/>
          </w:tcPr>
          <w:p w:rsidR="00C83AD0" w:rsidRDefault="00C83AD0" w:rsidP="00C83AD0">
            <w:r>
              <w:t>Challenging existing (portfolio) holdings and (how to) replace them with better ones</w:t>
            </w:r>
          </w:p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20</w:t>
            </w:r>
          </w:p>
        </w:tc>
        <w:tc>
          <w:tcPr>
            <w:tcW w:w="6660" w:type="dxa"/>
          </w:tcPr>
          <w:p w:rsidR="00C83AD0" w:rsidRDefault="00C83AD0" w:rsidP="00C83AD0">
            <w:r>
              <w:t>How to have a defensive portfolio in uncertain times</w:t>
            </w:r>
          </w:p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21</w:t>
            </w:r>
          </w:p>
        </w:tc>
        <w:tc>
          <w:tcPr>
            <w:tcW w:w="6660" w:type="dxa"/>
          </w:tcPr>
          <w:p w:rsidR="00C83AD0" w:rsidRDefault="00C83AD0" w:rsidP="00C83AD0">
            <w:r>
              <w:t>Demonstrations of reading Value Line and Morning Star</w:t>
            </w:r>
          </w:p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22</w:t>
            </w:r>
          </w:p>
        </w:tc>
        <w:tc>
          <w:tcPr>
            <w:tcW w:w="6660" w:type="dxa"/>
          </w:tcPr>
          <w:p w:rsidR="00C83AD0" w:rsidRDefault="00C83AD0" w:rsidP="00C83AD0">
            <w:r>
              <w:t>Demonstration on (using tools of) Manifest Investing</w:t>
            </w:r>
          </w:p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C83AD0">
            <w:r>
              <w:t>23</w:t>
            </w:r>
          </w:p>
        </w:tc>
        <w:tc>
          <w:tcPr>
            <w:tcW w:w="6660" w:type="dxa"/>
          </w:tcPr>
          <w:p w:rsidR="00C83AD0" w:rsidRDefault="00C83AD0" w:rsidP="00C83AD0">
            <w:r>
              <w:t>International Stocks – how to investigate</w:t>
            </w:r>
          </w:p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tr w:rsidR="00C83AD0" w:rsidTr="00A545F3">
        <w:tc>
          <w:tcPr>
            <w:tcW w:w="625" w:type="dxa"/>
          </w:tcPr>
          <w:p w:rsidR="00C83AD0" w:rsidRDefault="00C83AD0" w:rsidP="00A545F3">
            <w:r>
              <w:t>2</w:t>
            </w:r>
            <w:r w:rsidR="00A545F3">
              <w:t>4</w:t>
            </w:r>
          </w:p>
        </w:tc>
        <w:tc>
          <w:tcPr>
            <w:tcW w:w="6660" w:type="dxa"/>
          </w:tcPr>
          <w:p w:rsidR="00C83AD0" w:rsidRDefault="00C83AD0" w:rsidP="00C83AD0">
            <w:r>
              <w:t>Handling Retirement: setting up a budget for this</w:t>
            </w:r>
          </w:p>
        </w:tc>
        <w:tc>
          <w:tcPr>
            <w:tcW w:w="2250" w:type="dxa"/>
          </w:tcPr>
          <w:p w:rsidR="00C83AD0" w:rsidRDefault="00C83AD0" w:rsidP="00C83AD0">
            <w:r>
              <w:t>1</w:t>
            </w:r>
          </w:p>
        </w:tc>
        <w:tc>
          <w:tcPr>
            <w:tcW w:w="1260" w:type="dxa"/>
          </w:tcPr>
          <w:p w:rsidR="00C83AD0" w:rsidRDefault="00C83AD0" w:rsidP="00C83AD0"/>
        </w:tc>
      </w:tr>
      <w:bookmarkEnd w:id="0"/>
    </w:tbl>
    <w:p w:rsidR="00573AA9" w:rsidRDefault="00573AA9"/>
    <w:p w:rsidR="00573AA9" w:rsidRDefault="00573AA9"/>
    <w:p w:rsidR="00573AA9" w:rsidRDefault="00573AA9"/>
    <w:p w:rsidR="00573AA9" w:rsidRDefault="00573AA9"/>
    <w:p w:rsidR="00573AA9" w:rsidRDefault="00573AA9"/>
    <w:p w:rsidR="00573AA9" w:rsidRDefault="00573AA9"/>
    <w:p w:rsidR="00573AA9" w:rsidRDefault="00573AA9"/>
    <w:p w:rsidR="00573AA9" w:rsidRDefault="0096392E">
      <w:r>
        <w:t xml:space="preserve"> </w:t>
      </w:r>
    </w:p>
    <w:p w:rsidR="00573AA9" w:rsidRDefault="00573AA9"/>
    <w:sectPr w:rsidR="00573AA9" w:rsidSect="00A545F3">
      <w:headerReference w:type="default" r:id="rId6"/>
      <w:pgSz w:w="12240" w:h="15840"/>
      <w:pgMar w:top="576" w:right="21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7E" w:rsidRDefault="000E707E" w:rsidP="005949EA">
      <w:pPr>
        <w:spacing w:after="0" w:line="240" w:lineRule="auto"/>
      </w:pPr>
      <w:r>
        <w:separator/>
      </w:r>
    </w:p>
  </w:endnote>
  <w:endnote w:type="continuationSeparator" w:id="0">
    <w:p w:rsidR="000E707E" w:rsidRDefault="000E707E" w:rsidP="0059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7E" w:rsidRDefault="000E707E" w:rsidP="005949EA">
      <w:pPr>
        <w:spacing w:after="0" w:line="240" w:lineRule="auto"/>
      </w:pPr>
      <w:r>
        <w:separator/>
      </w:r>
    </w:p>
  </w:footnote>
  <w:footnote w:type="continuationSeparator" w:id="0">
    <w:p w:rsidR="000E707E" w:rsidRDefault="000E707E" w:rsidP="0059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EA" w:rsidRPr="005949EA" w:rsidRDefault="005949EA" w:rsidP="005949EA">
    <w:pPr>
      <w:rPr>
        <w:sz w:val="28"/>
        <w:szCs w:val="28"/>
      </w:rPr>
    </w:pPr>
    <w:r w:rsidRPr="005949EA">
      <w:rPr>
        <w:sz w:val="28"/>
        <w:szCs w:val="28"/>
      </w:rPr>
      <w:t xml:space="preserve">MicNova Members’ and Guests’ Suggestions </w:t>
    </w:r>
    <w:r w:rsidR="00A545F3">
      <w:rPr>
        <w:sz w:val="28"/>
        <w:szCs w:val="28"/>
      </w:rPr>
      <w:t>from</w:t>
    </w:r>
    <w:r w:rsidRPr="005949EA">
      <w:rPr>
        <w:sz w:val="28"/>
        <w:szCs w:val="28"/>
      </w:rPr>
      <w:t xml:space="preserve"> </w:t>
    </w:r>
    <w:r w:rsidR="00A545F3">
      <w:rPr>
        <w:sz w:val="28"/>
        <w:szCs w:val="28"/>
      </w:rPr>
      <w:t>“</w:t>
    </w:r>
    <w:r w:rsidRPr="005949EA">
      <w:rPr>
        <w:sz w:val="28"/>
        <w:szCs w:val="28"/>
      </w:rPr>
      <w:t xml:space="preserve">Education </w:t>
    </w:r>
    <w:r w:rsidR="00A545F3">
      <w:rPr>
        <w:sz w:val="28"/>
        <w:szCs w:val="28"/>
      </w:rPr>
      <w:t>Cafe</w:t>
    </w:r>
    <w:r w:rsidRPr="005949EA">
      <w:rPr>
        <w:sz w:val="28"/>
        <w:szCs w:val="28"/>
      </w:rPr>
      <w:t>,</w:t>
    </w:r>
    <w:r w:rsidR="00A545F3">
      <w:rPr>
        <w:sz w:val="28"/>
        <w:szCs w:val="28"/>
      </w:rPr>
      <w:t>”</w:t>
    </w:r>
    <w:r w:rsidRPr="005949EA">
      <w:rPr>
        <w:sz w:val="28"/>
        <w:szCs w:val="28"/>
      </w:rPr>
      <w:t xml:space="preserve"> Oct 10, 2018</w:t>
    </w:r>
  </w:p>
  <w:p w:rsidR="005949EA" w:rsidRDefault="005949EA">
    <w:pPr>
      <w:pStyle w:val="Header"/>
    </w:pPr>
  </w:p>
  <w:p w:rsidR="005949EA" w:rsidRDefault="00594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A9"/>
    <w:rsid w:val="000A0489"/>
    <w:rsid w:val="000E707E"/>
    <w:rsid w:val="001D0871"/>
    <w:rsid w:val="002A743A"/>
    <w:rsid w:val="003D3A11"/>
    <w:rsid w:val="004609AA"/>
    <w:rsid w:val="00506697"/>
    <w:rsid w:val="00573AA9"/>
    <w:rsid w:val="005949EA"/>
    <w:rsid w:val="005A4840"/>
    <w:rsid w:val="006373D7"/>
    <w:rsid w:val="007B30FF"/>
    <w:rsid w:val="0096392E"/>
    <w:rsid w:val="00A545F3"/>
    <w:rsid w:val="00A63348"/>
    <w:rsid w:val="00BF6AD9"/>
    <w:rsid w:val="00C83AD0"/>
    <w:rsid w:val="00CB043E"/>
    <w:rsid w:val="00CD5A85"/>
    <w:rsid w:val="00D26E55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2019F-448D-44B6-B66F-4E7292F7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EA"/>
  </w:style>
  <w:style w:type="paragraph" w:styleId="Footer">
    <w:name w:val="footer"/>
    <w:basedOn w:val="Normal"/>
    <w:link w:val="FooterChar"/>
    <w:uiPriority w:val="99"/>
    <w:unhideWhenUsed/>
    <w:rsid w:val="0059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gladys.henrikson@verizon.net</dc:creator>
  <cp:keywords/>
  <dc:description/>
  <cp:lastModifiedBy>gladys.henrikson@verizon.net</cp:lastModifiedBy>
  <cp:revision>2</cp:revision>
  <cp:lastPrinted>2018-11-09T20:15:00Z</cp:lastPrinted>
  <dcterms:created xsi:type="dcterms:W3CDTF">2018-11-09T20:18:00Z</dcterms:created>
  <dcterms:modified xsi:type="dcterms:W3CDTF">2018-11-09T20:18:00Z</dcterms:modified>
</cp:coreProperties>
</file>